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B65F1" w:rsidRPr="007830B1">
        <w:trPr>
          <w:trHeight w:hRule="exact" w:val="1528"/>
        </w:trPr>
        <w:tc>
          <w:tcPr>
            <w:tcW w:w="143" w:type="dxa"/>
          </w:tcPr>
          <w:p w:rsidR="007B65F1" w:rsidRDefault="007B65F1"/>
        </w:tc>
        <w:tc>
          <w:tcPr>
            <w:tcW w:w="285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09.03.03 Прикладная информатика (высшее образование - бакалавриат), Направленность (профиль) программы «Проектирование, разработка, внедрение и эксплуатация информационных систем», утв. приказом ректора ОмГА от 28.03.2022 №28.</w:t>
            </w:r>
          </w:p>
        </w:tc>
      </w:tr>
      <w:tr w:rsidR="007B65F1" w:rsidRPr="007830B1">
        <w:trPr>
          <w:trHeight w:hRule="exact" w:val="138"/>
        </w:trPr>
        <w:tc>
          <w:tcPr>
            <w:tcW w:w="143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B65F1" w:rsidRPr="007830B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7B65F1" w:rsidRPr="007830B1">
        <w:trPr>
          <w:trHeight w:hRule="exact" w:val="211"/>
        </w:trPr>
        <w:tc>
          <w:tcPr>
            <w:tcW w:w="143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277"/>
        </w:trPr>
        <w:tc>
          <w:tcPr>
            <w:tcW w:w="143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B65F1" w:rsidRPr="007830B1">
        <w:trPr>
          <w:trHeight w:hRule="exact" w:val="972"/>
        </w:trPr>
        <w:tc>
          <w:tcPr>
            <w:tcW w:w="143" w:type="dxa"/>
          </w:tcPr>
          <w:p w:rsidR="007B65F1" w:rsidRDefault="007B65F1"/>
        </w:tc>
        <w:tc>
          <w:tcPr>
            <w:tcW w:w="285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1277" w:type="dxa"/>
          </w:tcPr>
          <w:p w:rsidR="007B65F1" w:rsidRDefault="007B65F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7B65F1" w:rsidRPr="007830B1" w:rsidRDefault="007B65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7B65F1">
        <w:trPr>
          <w:trHeight w:hRule="exact" w:val="277"/>
        </w:trPr>
        <w:tc>
          <w:tcPr>
            <w:tcW w:w="143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B65F1">
        <w:trPr>
          <w:trHeight w:hRule="exact" w:val="277"/>
        </w:trPr>
        <w:tc>
          <w:tcPr>
            <w:tcW w:w="143" w:type="dxa"/>
          </w:tcPr>
          <w:p w:rsidR="007B65F1" w:rsidRDefault="007B65F1"/>
        </w:tc>
        <w:tc>
          <w:tcPr>
            <w:tcW w:w="285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1277" w:type="dxa"/>
          </w:tcPr>
          <w:p w:rsidR="007B65F1" w:rsidRDefault="007B65F1"/>
        </w:tc>
        <w:tc>
          <w:tcPr>
            <w:tcW w:w="993" w:type="dxa"/>
          </w:tcPr>
          <w:p w:rsidR="007B65F1" w:rsidRDefault="007B65F1"/>
        </w:tc>
        <w:tc>
          <w:tcPr>
            <w:tcW w:w="2836" w:type="dxa"/>
          </w:tcPr>
          <w:p w:rsidR="007B65F1" w:rsidRDefault="007B65F1"/>
        </w:tc>
      </w:tr>
      <w:tr w:rsidR="007B65F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B65F1" w:rsidRPr="007830B1">
        <w:trPr>
          <w:trHeight w:hRule="exact" w:val="1135"/>
        </w:trPr>
        <w:tc>
          <w:tcPr>
            <w:tcW w:w="143" w:type="dxa"/>
          </w:tcPr>
          <w:p w:rsidR="007B65F1" w:rsidRDefault="007B65F1"/>
        </w:tc>
        <w:tc>
          <w:tcPr>
            <w:tcW w:w="285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Моделирование и анализ бизнес - процессов</w:t>
            </w:r>
          </w:p>
          <w:p w:rsidR="007B65F1" w:rsidRPr="007830B1" w:rsidRDefault="007830B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К.М.01.03</w:t>
            </w:r>
          </w:p>
        </w:tc>
        <w:tc>
          <w:tcPr>
            <w:tcW w:w="2836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B65F1" w:rsidRPr="007830B1">
        <w:trPr>
          <w:trHeight w:hRule="exact" w:val="1396"/>
        </w:trPr>
        <w:tc>
          <w:tcPr>
            <w:tcW w:w="143" w:type="dxa"/>
          </w:tcPr>
          <w:p w:rsidR="007B65F1" w:rsidRDefault="007B65F1"/>
        </w:tc>
        <w:tc>
          <w:tcPr>
            <w:tcW w:w="285" w:type="dxa"/>
          </w:tcPr>
          <w:p w:rsidR="007B65F1" w:rsidRDefault="007B65F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09.03.03 Прикладная информатика (высшее образование - бакалавриат)</w:t>
            </w:r>
          </w:p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«Проектирование, разработка, внедрение и эксплуатация информационных систем»</w:t>
            </w:r>
          </w:p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B65F1" w:rsidRPr="007830B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7B65F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1277" w:type="dxa"/>
          </w:tcPr>
          <w:p w:rsidR="007B65F1" w:rsidRDefault="007B65F1"/>
        </w:tc>
        <w:tc>
          <w:tcPr>
            <w:tcW w:w="993" w:type="dxa"/>
          </w:tcPr>
          <w:p w:rsidR="007B65F1" w:rsidRDefault="007B65F1"/>
        </w:tc>
        <w:tc>
          <w:tcPr>
            <w:tcW w:w="2836" w:type="dxa"/>
          </w:tcPr>
          <w:p w:rsidR="007B65F1" w:rsidRDefault="007B65F1"/>
        </w:tc>
      </w:tr>
      <w:tr w:rsidR="007B65F1">
        <w:trPr>
          <w:trHeight w:hRule="exact" w:val="155"/>
        </w:trPr>
        <w:tc>
          <w:tcPr>
            <w:tcW w:w="143" w:type="dxa"/>
          </w:tcPr>
          <w:p w:rsidR="007B65F1" w:rsidRDefault="007B65F1"/>
        </w:tc>
        <w:tc>
          <w:tcPr>
            <w:tcW w:w="285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1277" w:type="dxa"/>
          </w:tcPr>
          <w:p w:rsidR="007B65F1" w:rsidRDefault="007B65F1"/>
        </w:tc>
        <w:tc>
          <w:tcPr>
            <w:tcW w:w="993" w:type="dxa"/>
          </w:tcPr>
          <w:p w:rsidR="007B65F1" w:rsidRDefault="007B65F1"/>
        </w:tc>
        <w:tc>
          <w:tcPr>
            <w:tcW w:w="2836" w:type="dxa"/>
          </w:tcPr>
          <w:p w:rsidR="007B65F1" w:rsidRDefault="007B65F1"/>
        </w:tc>
      </w:tr>
      <w:tr w:rsidR="007B65F1" w:rsidRPr="007830B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7B65F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</w:tr>
      <w:tr w:rsidR="007B65F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7B65F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РАЗРАБОТКИ ПРОГРАММНОГО ОБЕСПЕЧЕНИЯ</w:t>
            </w:r>
          </w:p>
        </w:tc>
      </w:tr>
      <w:tr w:rsidR="007B65F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06.022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АНАЛИТИК</w:t>
            </w:r>
          </w:p>
        </w:tc>
      </w:tr>
      <w:tr w:rsidR="007B65F1">
        <w:trPr>
          <w:trHeight w:hRule="exact" w:val="124"/>
        </w:trPr>
        <w:tc>
          <w:tcPr>
            <w:tcW w:w="143" w:type="dxa"/>
          </w:tcPr>
          <w:p w:rsidR="007B65F1" w:rsidRDefault="007B65F1"/>
        </w:tc>
        <w:tc>
          <w:tcPr>
            <w:tcW w:w="285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1277" w:type="dxa"/>
          </w:tcPr>
          <w:p w:rsidR="007B65F1" w:rsidRDefault="007B65F1"/>
        </w:tc>
        <w:tc>
          <w:tcPr>
            <w:tcW w:w="993" w:type="dxa"/>
          </w:tcPr>
          <w:p w:rsidR="007B65F1" w:rsidRDefault="007B65F1"/>
        </w:tc>
        <w:tc>
          <w:tcPr>
            <w:tcW w:w="2836" w:type="dxa"/>
          </w:tcPr>
          <w:p w:rsidR="007B65F1" w:rsidRDefault="007B65F1"/>
        </w:tc>
      </w:tr>
      <w:tr w:rsidR="007B65F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производственно-технологический, проектный</w:t>
            </w:r>
          </w:p>
        </w:tc>
      </w:tr>
      <w:tr w:rsidR="007B65F1">
        <w:trPr>
          <w:trHeight w:hRule="exact" w:val="307"/>
        </w:trPr>
        <w:tc>
          <w:tcPr>
            <w:tcW w:w="143" w:type="dxa"/>
          </w:tcPr>
          <w:p w:rsidR="007B65F1" w:rsidRDefault="007B65F1"/>
        </w:tc>
        <w:tc>
          <w:tcPr>
            <w:tcW w:w="285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B65F1"/>
        </w:tc>
      </w:tr>
      <w:tr w:rsidR="007B65F1">
        <w:trPr>
          <w:trHeight w:hRule="exact" w:val="1997"/>
        </w:trPr>
        <w:tc>
          <w:tcPr>
            <w:tcW w:w="143" w:type="dxa"/>
          </w:tcPr>
          <w:p w:rsidR="007B65F1" w:rsidRDefault="007B65F1"/>
        </w:tc>
        <w:tc>
          <w:tcPr>
            <w:tcW w:w="285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1419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1277" w:type="dxa"/>
          </w:tcPr>
          <w:p w:rsidR="007B65F1" w:rsidRDefault="007B65F1"/>
        </w:tc>
        <w:tc>
          <w:tcPr>
            <w:tcW w:w="993" w:type="dxa"/>
          </w:tcPr>
          <w:p w:rsidR="007B65F1" w:rsidRDefault="007B65F1"/>
        </w:tc>
        <w:tc>
          <w:tcPr>
            <w:tcW w:w="2836" w:type="dxa"/>
          </w:tcPr>
          <w:p w:rsidR="007B65F1" w:rsidRDefault="007B65F1"/>
        </w:tc>
      </w:tr>
      <w:tr w:rsidR="007B65F1">
        <w:trPr>
          <w:trHeight w:hRule="exact" w:val="277"/>
        </w:trPr>
        <w:tc>
          <w:tcPr>
            <w:tcW w:w="143" w:type="dxa"/>
          </w:tcPr>
          <w:p w:rsidR="007B65F1" w:rsidRDefault="007B65F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B65F1">
        <w:trPr>
          <w:trHeight w:hRule="exact" w:val="138"/>
        </w:trPr>
        <w:tc>
          <w:tcPr>
            <w:tcW w:w="143" w:type="dxa"/>
          </w:tcPr>
          <w:p w:rsidR="007B65F1" w:rsidRDefault="007B65F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B65F1"/>
        </w:tc>
      </w:tr>
      <w:tr w:rsidR="007B65F1">
        <w:trPr>
          <w:trHeight w:hRule="exact" w:val="1666"/>
        </w:trPr>
        <w:tc>
          <w:tcPr>
            <w:tcW w:w="143" w:type="dxa"/>
          </w:tcPr>
          <w:p w:rsidR="007B65F1" w:rsidRDefault="007B65F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7B65F1" w:rsidRPr="007830B1" w:rsidRDefault="007B65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7B65F1" w:rsidRPr="007830B1" w:rsidRDefault="007B65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B65F1" w:rsidRDefault="00783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B65F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B65F1" w:rsidRPr="007830B1" w:rsidRDefault="007B65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к.г.н., доцент _________________ /Червенчук И.В./</w:t>
            </w:r>
          </w:p>
          <w:p w:rsidR="007B65F1" w:rsidRPr="007830B1" w:rsidRDefault="007B65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B65F1" w:rsidRPr="007830B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7B65F1" w:rsidRPr="007830B1" w:rsidRDefault="007830B1">
      <w:pPr>
        <w:rPr>
          <w:sz w:val="0"/>
          <w:szCs w:val="0"/>
          <w:lang w:val="ru-RU"/>
        </w:rPr>
      </w:pPr>
      <w:r w:rsidRPr="00783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65F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B65F1">
        <w:trPr>
          <w:trHeight w:hRule="exact" w:val="555"/>
        </w:trPr>
        <w:tc>
          <w:tcPr>
            <w:tcW w:w="9640" w:type="dxa"/>
          </w:tcPr>
          <w:p w:rsidR="007B65F1" w:rsidRDefault="007B65F1"/>
        </w:tc>
      </w:tr>
      <w:tr w:rsidR="007B65F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B65F1" w:rsidRDefault="00783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65F1" w:rsidRPr="007830B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B65F1" w:rsidRPr="007830B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09.03.03 Прикладная информатика, утвержденного Приказом Министерства образования и науки РФ от 19.09.2017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922 «Об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(далее - ФГОС ВО, Федеральный государственный образовательный стандарт высшего образования);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09.03.03 Прикладная информатика направленность (профиль) программы: «Проектирование, разработка, внедрение и эксплуатация информационных систем»; форма обучения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«Моделирование и анализ бизнес - процессов» в течение 2022/2023 учебного года: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09.03.03 Прикладная информатика;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7B65F1" w:rsidRPr="007830B1" w:rsidRDefault="007830B1">
      <w:pPr>
        <w:rPr>
          <w:sz w:val="0"/>
          <w:szCs w:val="0"/>
          <w:lang w:val="ru-RU"/>
        </w:rPr>
      </w:pPr>
      <w:r w:rsidRPr="00783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65F1" w:rsidRPr="007830B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7B65F1" w:rsidRPr="007830B1">
        <w:trPr>
          <w:trHeight w:hRule="exact" w:val="138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 w:rsidRPr="007830B1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К.М.01.03 «Моделирование и анализ бизнес - процессов».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B65F1" w:rsidRPr="007830B1">
        <w:trPr>
          <w:trHeight w:hRule="exact" w:val="138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 w:rsidRPr="007830B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09.03.03 Прикладная информатика, утвержденного Приказом Министерства образования и науки РФ от 19.09.2017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922 «Об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«Моделирование и анализ бизнес - процессов»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B65F1" w:rsidRPr="007830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 моделировать прикладные (бизнес) процессы и предметную область</w:t>
            </w:r>
          </w:p>
        </w:tc>
      </w:tr>
      <w:tr w:rsidR="007B65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B65F1" w:rsidRPr="007830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ИПК-5.2 знать основы современных операционных систем, основы теории систем и системного анализа, формирование и механизмы рыночных процессов организации</w:t>
            </w:r>
          </w:p>
        </w:tc>
      </w:tr>
      <w:tr w:rsidR="007B65F1" w:rsidRPr="007830B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ИПК-5.3 знать основы менеджмента, в том числе менеджмента качества основы бухгалтерского учета и отчетности организаций, основы теории управления, основы международных стандартов финансовой отчетности (МСФО)</w:t>
            </w:r>
          </w:p>
        </w:tc>
      </w:tr>
      <w:tr w:rsidR="007B65F1" w:rsidRPr="007830B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ИПК-5.5 уметь описывать программные средства и платформы инфраструктуры информационных технологий организаций, применять методики описания и моделирования бизнес-процессов, средства моделирования бизнес-процессов</w:t>
            </w:r>
          </w:p>
        </w:tc>
      </w:tr>
      <w:tr w:rsidR="007B65F1" w:rsidRPr="007830B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ИПК-5.6 уметь применять основы управленческого учета, применять 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7B65F1" w:rsidRPr="007830B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ИПК-5.8 владеть навыками работы с источниками информации, необходимой для профессиональной деятельности, навыками работы с отраслевой нормативно - технической документацией</w:t>
            </w:r>
          </w:p>
        </w:tc>
      </w:tr>
      <w:tr w:rsidR="007B65F1" w:rsidRPr="007830B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ИПК-5.9 владеть навыками работы с системами классификации и кодирования информации, в том числе присвоение кодов документам и элементам справочников, методами управления торговлей, поставками и запасами, персоналом, включая вопросы оплаты труда</w:t>
            </w:r>
          </w:p>
        </w:tc>
      </w:tr>
      <w:tr w:rsidR="007B65F1" w:rsidRPr="007830B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ИПК-5.10 владеть методами управления взаимоотношениями с клиентами и заказ-чиками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CRM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современными инструментами и методами определения финансовых и производственных показателей деятельности организаций, методами ведения документооборота в организациях</w:t>
            </w:r>
          </w:p>
        </w:tc>
      </w:tr>
      <w:tr w:rsidR="007B65F1" w:rsidRPr="007830B1">
        <w:trPr>
          <w:trHeight w:hRule="exact" w:val="277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 w:rsidRPr="007830B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7B65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B65F1" w:rsidRPr="007830B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ИПК-6.2 знать основы современных систем управления базами данных, современные стандарты информационного взаимодействия систем; основы менеджмента, в том числе менеджмента качества</w:t>
            </w:r>
          </w:p>
        </w:tc>
      </w:tr>
    </w:tbl>
    <w:p w:rsidR="007B65F1" w:rsidRPr="007830B1" w:rsidRDefault="007830B1">
      <w:pPr>
        <w:rPr>
          <w:sz w:val="0"/>
          <w:szCs w:val="0"/>
          <w:lang w:val="ru-RU"/>
        </w:rPr>
      </w:pPr>
      <w:r w:rsidRPr="00783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65F1" w:rsidRPr="007830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ИПК-6.3 знать основы управленческого учета, основы теории управления, основы управления торговлей, поставками и запасами</w:t>
            </w:r>
          </w:p>
        </w:tc>
      </w:tr>
      <w:tr w:rsidR="007B65F1" w:rsidRPr="007830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ИПК-6.4 уметь применять коммуникационное оборудование, описывать устройство и функционирование современных ИС</w:t>
            </w:r>
          </w:p>
        </w:tc>
      </w:tr>
      <w:tr w:rsidR="007B65F1" w:rsidRPr="007830B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ИПК-6.6 уметь применять системы классификации и кодирования информации, в том числе присвоение кодов документам и элементам справочников, описывать формирование и механизмы рыночных процессов организации, применять основы бухгалтерского учета и отчетности организаций</w:t>
            </w:r>
          </w:p>
        </w:tc>
      </w:tr>
      <w:tr w:rsidR="007B65F1" w:rsidRPr="007830B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ИПК-6.7 уметь применять основы организации производства, применять основы управления персоналом, включая вопросы оплаты труда, применять основы организационной диагностики, внедрять 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7B65F1" w:rsidRPr="007830B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ИПК-6.9 владеть навыками работы с отраслевой нормативно - технической документацией, навыками работы с источниками информации, необходимой для профессиональной деятельности</w:t>
            </w:r>
          </w:p>
        </w:tc>
      </w:tr>
      <w:tr w:rsidR="007B65F1" w:rsidRPr="007830B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ИПК-6.10 владеть навыками работы для современного отечественного и зарубежного опыта в профессиональной деятельности, 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7B65F1" w:rsidRPr="007830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ИПК-6.11 владеть методами управления взаимоотношениями с клиентами и заказчиками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CRM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инструменты и методы моделирования бизнес-процессов организации</w:t>
            </w:r>
          </w:p>
        </w:tc>
      </w:tr>
      <w:tr w:rsidR="007B65F1" w:rsidRPr="007830B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ИПК-6.12 владеть методами управления содержанием проекта: документирование требований, анализ продукта, моде-рируемые совещания; основами реинжиниринга бизнес-процессов организации, методологией ведения документооборота в организациях</w:t>
            </w:r>
          </w:p>
        </w:tc>
      </w:tr>
      <w:tr w:rsidR="007B65F1" w:rsidRPr="007830B1">
        <w:trPr>
          <w:trHeight w:hRule="exact" w:val="277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 w:rsidRPr="007830B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B65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B65F1" w:rsidRPr="007830B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ИУК-2.1 знать виды ресурсов и ограничений для решения профессиональных задач</w:t>
            </w:r>
          </w:p>
        </w:tc>
      </w:tr>
      <w:tr w:rsidR="007B65F1" w:rsidRPr="007830B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ИУК-2.2 знать основные методы оценки разных способов решения задач</w:t>
            </w:r>
          </w:p>
        </w:tc>
      </w:tr>
      <w:tr w:rsidR="007B65F1" w:rsidRPr="007830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ИУК-2.4 уметь проводить анализ поставленной цели и формулировать задачи, которые необходимо решить для ее достижения</w:t>
            </w:r>
          </w:p>
        </w:tc>
      </w:tr>
      <w:tr w:rsidR="007B65F1" w:rsidRPr="007830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ИУК-2.5 уметь анализировать альтернативные варианты для достижения намеченных результатов</w:t>
            </w:r>
          </w:p>
        </w:tc>
      </w:tr>
      <w:tr w:rsidR="007B65F1" w:rsidRPr="007830B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ИУК-2.7 владеть методиками разработки цели и задач проекта</w:t>
            </w:r>
          </w:p>
        </w:tc>
      </w:tr>
      <w:tr w:rsidR="007B65F1" w:rsidRPr="007830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ИУК-2.8 владеть методами оценки потребности в ресурсах, продолжительности и стоимости проекта</w:t>
            </w:r>
          </w:p>
        </w:tc>
      </w:tr>
      <w:tr w:rsidR="007B65F1" w:rsidRPr="007830B1">
        <w:trPr>
          <w:trHeight w:hRule="exact" w:val="416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 w:rsidRPr="007830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B65F1" w:rsidRPr="007830B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К.М.01.03 «Моделирование и анализ бизнес - процессов» относится к обязательной части, является дисциплиной Блока Б1. «Дисциплины (модули)». Модуль "Проектирование информационных систем" основной профессиональной образовательной программы высшего образования - бакалавриат по направлению подготовки 09.03.03 Прикладная информатика.</w:t>
            </w:r>
          </w:p>
        </w:tc>
      </w:tr>
    </w:tbl>
    <w:p w:rsidR="007B65F1" w:rsidRPr="007830B1" w:rsidRDefault="007830B1">
      <w:pPr>
        <w:rPr>
          <w:sz w:val="0"/>
          <w:szCs w:val="0"/>
          <w:lang w:val="ru-RU"/>
        </w:rPr>
      </w:pPr>
      <w:r w:rsidRPr="00783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B65F1" w:rsidRPr="007830B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B65F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Default="007B65F1"/>
        </w:tc>
      </w:tr>
      <w:tr w:rsidR="007B65F1" w:rsidRPr="007830B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Pr="007830B1" w:rsidRDefault="007830B1">
            <w:pPr>
              <w:spacing w:after="0" w:line="240" w:lineRule="auto"/>
              <w:jc w:val="center"/>
              <w:rPr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системы и технологии</w:t>
            </w:r>
          </w:p>
          <w:p w:rsidR="007B65F1" w:rsidRPr="007830B1" w:rsidRDefault="007830B1">
            <w:pPr>
              <w:spacing w:after="0" w:line="240" w:lineRule="auto"/>
              <w:jc w:val="center"/>
              <w:rPr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lang w:val="ru-RU"/>
              </w:rPr>
              <w:t>Алгоритмизация и программирование</w:t>
            </w:r>
          </w:p>
          <w:p w:rsidR="007B65F1" w:rsidRPr="007830B1" w:rsidRDefault="007830B1">
            <w:pPr>
              <w:spacing w:after="0" w:line="240" w:lineRule="auto"/>
              <w:jc w:val="center"/>
              <w:rPr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lang w:val="ru-RU"/>
              </w:rPr>
              <w:t>Высокоуровневые методы информатики и программирования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Pr="007830B1" w:rsidRDefault="007830B1">
            <w:pPr>
              <w:spacing w:after="0" w:line="240" w:lineRule="auto"/>
              <w:jc w:val="center"/>
              <w:rPr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lang w:val="ru-RU"/>
              </w:rPr>
              <w:t>Системная архитектура</w:t>
            </w:r>
          </w:p>
          <w:p w:rsidR="007B65F1" w:rsidRPr="007830B1" w:rsidRDefault="007830B1">
            <w:pPr>
              <w:spacing w:after="0" w:line="240" w:lineRule="auto"/>
              <w:jc w:val="center"/>
              <w:rPr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lang w:val="ru-RU"/>
              </w:rPr>
              <w:t>Управление ИТ- проектами</w:t>
            </w:r>
          </w:p>
          <w:p w:rsidR="007B65F1" w:rsidRPr="007830B1" w:rsidRDefault="007830B1">
            <w:pPr>
              <w:spacing w:after="0" w:line="240" w:lineRule="auto"/>
              <w:jc w:val="center"/>
              <w:rPr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lang w:val="ru-RU"/>
              </w:rPr>
              <w:t>Объектно-ориентированное моделирование процессов и систем</w:t>
            </w:r>
          </w:p>
          <w:p w:rsidR="007B65F1" w:rsidRDefault="007830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ПК-6, ПК-5</w:t>
            </w:r>
          </w:p>
        </w:tc>
      </w:tr>
      <w:tr w:rsidR="007B65F1">
        <w:trPr>
          <w:trHeight w:hRule="exact" w:val="138"/>
        </w:trPr>
        <w:tc>
          <w:tcPr>
            <w:tcW w:w="3970" w:type="dxa"/>
          </w:tcPr>
          <w:p w:rsidR="007B65F1" w:rsidRDefault="007B65F1"/>
        </w:tc>
        <w:tc>
          <w:tcPr>
            <w:tcW w:w="1702" w:type="dxa"/>
          </w:tcPr>
          <w:p w:rsidR="007B65F1" w:rsidRDefault="007B65F1"/>
        </w:tc>
        <w:tc>
          <w:tcPr>
            <w:tcW w:w="1702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3" w:type="dxa"/>
          </w:tcPr>
          <w:p w:rsidR="007B65F1" w:rsidRDefault="007B65F1"/>
        </w:tc>
        <w:tc>
          <w:tcPr>
            <w:tcW w:w="993" w:type="dxa"/>
          </w:tcPr>
          <w:p w:rsidR="007B65F1" w:rsidRDefault="007B65F1"/>
        </w:tc>
      </w:tr>
      <w:tr w:rsidR="007B65F1" w:rsidRPr="007830B1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B65F1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B65F1">
        <w:trPr>
          <w:trHeight w:hRule="exact" w:val="138"/>
        </w:trPr>
        <w:tc>
          <w:tcPr>
            <w:tcW w:w="3970" w:type="dxa"/>
          </w:tcPr>
          <w:p w:rsidR="007B65F1" w:rsidRDefault="007B65F1"/>
        </w:tc>
        <w:tc>
          <w:tcPr>
            <w:tcW w:w="1702" w:type="dxa"/>
          </w:tcPr>
          <w:p w:rsidR="007B65F1" w:rsidRDefault="007B65F1"/>
        </w:tc>
        <w:tc>
          <w:tcPr>
            <w:tcW w:w="1702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3" w:type="dxa"/>
          </w:tcPr>
          <w:p w:rsidR="007B65F1" w:rsidRDefault="007B65F1"/>
        </w:tc>
        <w:tc>
          <w:tcPr>
            <w:tcW w:w="993" w:type="dxa"/>
          </w:tcPr>
          <w:p w:rsidR="007B65F1" w:rsidRDefault="007B65F1"/>
        </w:tc>
      </w:tr>
      <w:tr w:rsidR="007B65F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B65F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B65F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65F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B65F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65F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B65F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B65F1">
        <w:trPr>
          <w:trHeight w:hRule="exact" w:val="416"/>
        </w:trPr>
        <w:tc>
          <w:tcPr>
            <w:tcW w:w="3970" w:type="dxa"/>
          </w:tcPr>
          <w:p w:rsidR="007B65F1" w:rsidRDefault="007B65F1"/>
        </w:tc>
        <w:tc>
          <w:tcPr>
            <w:tcW w:w="1702" w:type="dxa"/>
          </w:tcPr>
          <w:p w:rsidR="007B65F1" w:rsidRDefault="007B65F1"/>
        </w:tc>
        <w:tc>
          <w:tcPr>
            <w:tcW w:w="1702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3" w:type="dxa"/>
          </w:tcPr>
          <w:p w:rsidR="007B65F1" w:rsidRDefault="007B65F1"/>
        </w:tc>
        <w:tc>
          <w:tcPr>
            <w:tcW w:w="993" w:type="dxa"/>
          </w:tcPr>
          <w:p w:rsidR="007B65F1" w:rsidRDefault="007B65F1"/>
        </w:tc>
      </w:tr>
      <w:tr w:rsidR="007B65F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5</w:t>
            </w:r>
          </w:p>
        </w:tc>
      </w:tr>
      <w:tr w:rsidR="007B65F1">
        <w:trPr>
          <w:trHeight w:hRule="exact" w:val="277"/>
        </w:trPr>
        <w:tc>
          <w:tcPr>
            <w:tcW w:w="3970" w:type="dxa"/>
          </w:tcPr>
          <w:p w:rsidR="007B65F1" w:rsidRDefault="007B65F1"/>
        </w:tc>
        <w:tc>
          <w:tcPr>
            <w:tcW w:w="1702" w:type="dxa"/>
          </w:tcPr>
          <w:p w:rsidR="007B65F1" w:rsidRDefault="007B65F1"/>
        </w:tc>
        <w:tc>
          <w:tcPr>
            <w:tcW w:w="1702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3" w:type="dxa"/>
          </w:tcPr>
          <w:p w:rsidR="007B65F1" w:rsidRDefault="007B65F1"/>
        </w:tc>
        <w:tc>
          <w:tcPr>
            <w:tcW w:w="993" w:type="dxa"/>
          </w:tcPr>
          <w:p w:rsidR="007B65F1" w:rsidRDefault="007B65F1"/>
        </w:tc>
      </w:tr>
      <w:tr w:rsidR="007B65F1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B65F1" w:rsidRPr="007830B1" w:rsidRDefault="007B65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B65F1">
        <w:trPr>
          <w:trHeight w:hRule="exact" w:val="416"/>
        </w:trPr>
        <w:tc>
          <w:tcPr>
            <w:tcW w:w="3970" w:type="dxa"/>
          </w:tcPr>
          <w:p w:rsidR="007B65F1" w:rsidRDefault="007B65F1"/>
        </w:tc>
        <w:tc>
          <w:tcPr>
            <w:tcW w:w="1702" w:type="dxa"/>
          </w:tcPr>
          <w:p w:rsidR="007B65F1" w:rsidRDefault="007B65F1"/>
        </w:tc>
        <w:tc>
          <w:tcPr>
            <w:tcW w:w="1702" w:type="dxa"/>
          </w:tcPr>
          <w:p w:rsidR="007B65F1" w:rsidRDefault="007B65F1"/>
        </w:tc>
        <w:tc>
          <w:tcPr>
            <w:tcW w:w="426" w:type="dxa"/>
          </w:tcPr>
          <w:p w:rsidR="007B65F1" w:rsidRDefault="007B65F1"/>
        </w:tc>
        <w:tc>
          <w:tcPr>
            <w:tcW w:w="710" w:type="dxa"/>
          </w:tcPr>
          <w:p w:rsidR="007B65F1" w:rsidRDefault="007B65F1"/>
        </w:tc>
        <w:tc>
          <w:tcPr>
            <w:tcW w:w="143" w:type="dxa"/>
          </w:tcPr>
          <w:p w:rsidR="007B65F1" w:rsidRDefault="007B65F1"/>
        </w:tc>
        <w:tc>
          <w:tcPr>
            <w:tcW w:w="993" w:type="dxa"/>
          </w:tcPr>
          <w:p w:rsidR="007B65F1" w:rsidRDefault="007B65F1"/>
        </w:tc>
      </w:tr>
      <w:tr w:rsidR="007B65F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бизнес-процессов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Default="007B65F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Default="007B65F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Default="007B65F1"/>
        </w:tc>
      </w:tr>
      <w:tr w:rsidR="007B65F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Бизнес-процессы. Основные понятия и виды.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5F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Функциональный и объектно-ориентированный подходы к моделированию.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Реинжиниринг бизнес- процессов.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бизнес-модели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Реинжиниринг бизнес-процессов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65F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бизнес-процессов с использованием методов функционального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Бизнес-процессы. Основные понятия и виды.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5F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Функциональный и объектно-ориентированный подходы к моделированию.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Реинжиниринг бизнес- процессов.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65F1" w:rsidRPr="007830B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Объектно-ориентированный подход к описанию бизнес-процессов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Особенности объектно- ориентированного анализа.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B65F1" w:rsidRDefault="00783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сущности языка UML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отношения языка UML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расширения языка UML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Действующие лица и варианты использования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  и  пакеты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объектов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объектов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5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Объектно-ориентированные средства моделирования бизнес-процессов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5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Особенности объектно- ориентированного анализа.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сущности языка UML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отношения языка UML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расширения языка UML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65F1" w:rsidRPr="007830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Моделирование бизнс-процессов средствами языка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Действующие лица и варианты использования в бизнес-модели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 и пакеты в  бизнес-модели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в  бизнес-модели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Компоненты и пакеты в  бизнес-модели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компонентов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размещения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5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деятельности организации средствами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5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бизнес-процессов организации с помощью различных подходов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5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Действующие лица и варианты использования в бизнес-модели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 и пакеты в  бизнес-модели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в  бизнес-модели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Компоненты и пакеты в  бизнес-модели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65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B65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B65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Объектно-ориентированное моделирование бизнес-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5F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B65F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B65F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7B65F1" w:rsidRPr="007830B1">
        <w:trPr>
          <w:trHeight w:hRule="exact" w:val="46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</w:t>
            </w:r>
          </w:p>
        </w:tc>
      </w:tr>
    </w:tbl>
    <w:p w:rsidR="007B65F1" w:rsidRPr="007830B1" w:rsidRDefault="007830B1">
      <w:pPr>
        <w:rPr>
          <w:sz w:val="0"/>
          <w:szCs w:val="0"/>
          <w:lang w:val="ru-RU"/>
        </w:rPr>
      </w:pPr>
      <w:r w:rsidRPr="00783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65F1" w:rsidRPr="007830B1">
        <w:trPr>
          <w:trHeight w:hRule="exact" w:val="133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B65F1" w:rsidRDefault="007830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B65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B65F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B65F1" w:rsidRPr="007830B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Бизнес-процессы. Основные понятия и виды.</w:t>
            </w:r>
          </w:p>
        </w:tc>
      </w:tr>
      <w:tr w:rsidR="007B65F1" w:rsidRPr="007830B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 w:rsidRPr="007830B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Бизнес-процессы. Основные определения. Классификация бизнес-процессов.</w:t>
            </w:r>
          </w:p>
        </w:tc>
      </w:tr>
      <w:tr w:rsidR="007B65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Функциональный и объектно-ориентированный  подходы к моделированию.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Реинжиниринг бизнес-процессов.</w:t>
            </w:r>
          </w:p>
        </w:tc>
      </w:tr>
    </w:tbl>
    <w:p w:rsidR="007B65F1" w:rsidRDefault="00783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65F1" w:rsidRPr="007830B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Функциональный и объектно-ориентированный  подходы к моделированию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процессного управления предприятиями в задачах реструктуризации предприятий.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инжиниринга и реинжиниринга бизнес-процессов.  Этапы реинжини-ринга бизнес-процессов.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Стратегический анализ бизнес-процессов. Задачи стратегического обоснования РБП. Метод анализа критических факторов успеха. Метод анализа Санти. Метод сбалансиро- ванных систем показателей.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бизнес-процессов. Сущность методологии функционального подхо-да. Использование нотации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IDEF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0. Моделирование деятельности предприятия с использованием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B65F1" w:rsidRPr="007830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Назначение языка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Особенности объектно-ориентированного анализа.</w:t>
            </w:r>
          </w:p>
        </w:tc>
      </w:tr>
      <w:tr w:rsidR="007B65F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язык документирования, специфицирования и проек- тирования программных систем. Назначение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Применённые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для моделирования в различных отраслях.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UML</w:t>
            </w:r>
          </w:p>
        </w:tc>
      </w:tr>
      <w:tr w:rsidR="007B65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сущности языка UML</w:t>
            </w:r>
          </w:p>
        </w:tc>
      </w:tr>
      <w:tr w:rsidR="007B65F1" w:rsidRPr="007830B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Базовые структурные сущности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возможности введения новых сущностей. По- веденческие сущности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автоматы и взаимодействия. Организационные и аннотаци- онные  сущности  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B65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отношения языка UML</w:t>
            </w:r>
          </w:p>
        </w:tc>
      </w:tr>
      <w:tr w:rsidR="007B65F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отношения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зависимости, обобщения, ассоциации и реализации.</w:t>
            </w:r>
          </w:p>
          <w:p w:rsidR="007B65F1" w:rsidRDefault="0078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Специфические  зависимости между структурными сущностями различных типов. Моде- лирование иерархических структур с помощью отношения обобщения. Разновидности ассоциаций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реализации между декларативными и исполняющими сущностями.</w:t>
            </w:r>
          </w:p>
        </w:tc>
      </w:tr>
      <w:tr w:rsidR="007B65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Механизмы расширения языка UML</w:t>
            </w:r>
          </w:p>
        </w:tc>
      </w:tr>
      <w:tr w:rsidR="007B65F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Механизмы расширения. Стереотипы, ограничения, помеченные значения.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словаря UML. Стереотипные классы различных видов.</w:t>
            </w:r>
          </w:p>
        </w:tc>
      </w:tr>
      <w:tr w:rsidR="007B65F1" w:rsidRPr="007830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Действующие лица и варианты использования в бизнес-модели</w:t>
            </w:r>
          </w:p>
        </w:tc>
      </w:tr>
      <w:tr w:rsidR="007B65F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моделирования бизнес-процессов и структуры орга- низации. Стереотипы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анализа бизнес-процессов. Бизнес-актеры и бизнес- прецеденты.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бизнес- элементов.</w:t>
            </w:r>
          </w:p>
        </w:tc>
      </w:tr>
      <w:tr w:rsidR="007B65F1" w:rsidRPr="007830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Классы и пакеты в  бизнес-модели</w:t>
            </w:r>
          </w:p>
        </w:tc>
      </w:tr>
      <w:tr w:rsidR="007B65F1" w:rsidRPr="007830B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различных аспектов бизнес-модели организации средствами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предметно-структурный аспект модели; функциональный аспект модели;; методи-ческий аспект модели;; сущностно-элементный аспект модели; технологический аспект модели.</w:t>
            </w:r>
          </w:p>
        </w:tc>
      </w:tr>
      <w:tr w:rsidR="007B65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Взаимодействия в  бизнес-модели</w:t>
            </w:r>
          </w:p>
        </w:tc>
      </w:tr>
      <w:tr w:rsidR="007B65F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Бизнес-транзакция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 основной элемент описания взаимодействия.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Динамиче-ский аспект модели</w:t>
            </w:r>
          </w:p>
        </w:tc>
      </w:tr>
      <w:tr w:rsidR="007B65F1" w:rsidRPr="007830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Компоненты и пакеты в  бизнес-модели</w:t>
            </w:r>
          </w:p>
        </w:tc>
      </w:tr>
      <w:tr w:rsidR="007B65F1" w:rsidRPr="007830B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 пакетов для  бизнес-моделей. Организационный и структурный  аспекты бизнес-модели.</w:t>
            </w:r>
          </w:p>
        </w:tc>
      </w:tr>
      <w:tr w:rsidR="007B65F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B65F1">
        <w:trPr>
          <w:trHeight w:hRule="exact" w:val="14"/>
        </w:trPr>
        <w:tc>
          <w:tcPr>
            <w:tcW w:w="9640" w:type="dxa"/>
          </w:tcPr>
          <w:p w:rsidR="007B65F1" w:rsidRDefault="007B65F1"/>
        </w:tc>
      </w:tr>
      <w:tr w:rsidR="007B65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Построение бизнес-модели</w:t>
            </w:r>
          </w:p>
        </w:tc>
      </w:tr>
      <w:tr w:rsidR="007B65F1" w:rsidRPr="007830B1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практического занятия необходимо: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взять (смоделировать) интервью у эксперта предметной области для своего индивидуаль -ного задания;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изучить основные бизнес-процессы предметной области;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построить бизнес-модель в виде диаграммы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описать последовательности действий в выбранных элементах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диаграм-мами деятельности;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построить бизнес-объектную модель для элементов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сохранить файл модели, составить отчет.</w:t>
            </w:r>
          </w:p>
        </w:tc>
      </w:tr>
    </w:tbl>
    <w:p w:rsidR="007B65F1" w:rsidRPr="007830B1" w:rsidRDefault="007830B1">
      <w:pPr>
        <w:rPr>
          <w:sz w:val="0"/>
          <w:szCs w:val="0"/>
          <w:lang w:val="ru-RU"/>
        </w:rPr>
      </w:pPr>
      <w:r w:rsidRPr="00783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65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Реинжиниринг бизнес-процессов</w:t>
            </w:r>
          </w:p>
        </w:tc>
      </w:tr>
      <w:tr w:rsidR="007B65F1" w:rsidRPr="007830B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столВопросы для дискуссии</w:t>
            </w:r>
          </w:p>
          <w:p w:rsidR="007B65F1" w:rsidRPr="007830B1" w:rsidRDefault="007B65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дискуссии</w:t>
            </w:r>
          </w:p>
          <w:p w:rsidR="007B65F1" w:rsidRPr="007830B1" w:rsidRDefault="007B65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реинжиниринг бизнес-процессов?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Что включает реинжиниринг бизнес-процессов?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1-й этап. Идентификация бизнес-процессов.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2-й этап. Исследование существующих бизнес-процессов.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3-й этап. Построение новых бизнес-процессов.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4-й этап. Разработка проекта РБП.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5-й этап. Внедрение проекта РБП.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Организационная структура проекта реинжиниринга бизнес-процессов</w:t>
            </w:r>
          </w:p>
        </w:tc>
      </w:tr>
      <w:tr w:rsidR="007B65F1" w:rsidRPr="007830B1">
        <w:trPr>
          <w:trHeight w:hRule="exact" w:val="14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 w:rsidRPr="007830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Моделирование бизнес-процессов с использованием методов функционального анализа</w:t>
            </w:r>
          </w:p>
        </w:tc>
      </w:tr>
      <w:tr w:rsidR="007B65F1" w:rsidRPr="007830B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Круглый столВопросы для дискуссии 1. Стандарт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IDEF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0 - методология моделирования информационных потоков внутри системы.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работы. Входы и выходы функционального блока.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Стандарт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IDEF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– логика выполнения действий, перекрестки.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Декомпозиция бизнес-процессов.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Стандарты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IDEF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IDEF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</w:t>
            </w:r>
          </w:p>
        </w:tc>
      </w:tr>
      <w:tr w:rsidR="007B65F1" w:rsidRPr="007830B1">
        <w:trPr>
          <w:trHeight w:hRule="exact" w:val="14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 w:rsidRPr="007830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Действующие лица и варианты использования</w:t>
            </w:r>
          </w:p>
        </w:tc>
      </w:tr>
      <w:tr w:rsidR="007B65F1" w:rsidRPr="007830B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практического занятия необходимо: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сформулировать уточненную постановку задачи для своего задания;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выявить действующих лиц и варианты использования проектируемой информационной системы;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построить диаграмму вариантов использования;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прикрепить к модели файлы с опи¬саниями вариантов использования;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сохранить файл модели, составить отчет.</w:t>
            </w:r>
          </w:p>
        </w:tc>
      </w:tr>
      <w:tr w:rsidR="007B65F1" w:rsidRPr="007830B1">
        <w:trPr>
          <w:trHeight w:hRule="exact" w:val="14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  и  пакеты</w:t>
            </w:r>
          </w:p>
        </w:tc>
      </w:tr>
      <w:tr w:rsidR="007B65F1" w:rsidRPr="007830B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практического занятия необходимо: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определить и создать основные классы системы;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сгруппировать классы в пакеты;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построить главную диаграмму классов и диаграммы классов для представления классов в каждом пакете;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построить диаграммы классов для представления всех классов каждого варианта исполь- зования;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сохранить файл модели, составить отчет.</w:t>
            </w:r>
          </w:p>
        </w:tc>
      </w:tr>
      <w:tr w:rsidR="007B65F1" w:rsidRPr="007830B1">
        <w:trPr>
          <w:trHeight w:hRule="exact" w:val="14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Взаимодействие объектов</w:t>
            </w:r>
          </w:p>
        </w:tc>
      </w:tr>
      <w:tr w:rsidR="007B65F1" w:rsidRPr="007830B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практического занятия необходимо: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создать диаграммы последовательностей и кооперативные диаграммы;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сохранить файл модели, составить отчет.</w:t>
            </w:r>
          </w:p>
        </w:tc>
      </w:tr>
      <w:tr w:rsidR="007B65F1" w:rsidRPr="007830B1">
        <w:trPr>
          <w:trHeight w:hRule="exact" w:val="14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Поведение объектов</w:t>
            </w:r>
          </w:p>
        </w:tc>
      </w:tr>
      <w:tr w:rsidR="007B65F1" w:rsidRPr="007830B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практического занятия необходимо: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создать диаграммы состояний;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сохранить файл модели, составить отчет.</w:t>
            </w:r>
          </w:p>
        </w:tc>
      </w:tr>
    </w:tbl>
    <w:p w:rsidR="007B65F1" w:rsidRPr="007830B1" w:rsidRDefault="007830B1">
      <w:pPr>
        <w:rPr>
          <w:sz w:val="0"/>
          <w:szCs w:val="0"/>
          <w:lang w:val="ru-RU"/>
        </w:rPr>
      </w:pPr>
      <w:r w:rsidRPr="00783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65F1" w:rsidRPr="007830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Объектно-ориентированные средства моделирования бизнес-процессов</w:t>
            </w:r>
          </w:p>
        </w:tc>
      </w:tr>
      <w:tr w:rsidR="007B65F1" w:rsidRPr="007830B1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проведения круглого стола учащимся предлагается разделиться  три  на группы: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Сторонники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Ratonal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Сторонники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Редактор диаграмм.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Наблюдатели.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(Возможен выбор других систем)</w:t>
            </w:r>
          </w:p>
          <w:p w:rsidR="007B65F1" w:rsidRPr="007830B1" w:rsidRDefault="007B65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Ставится конкретная задача, например, разработка модели бизнес-процессов торгового предприятия.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круглого  стола оцениваются названные системы по следующим показателям: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Функциональность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Наличие специализированных стереотипов, ориентированные на бизнес-модели.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Доступность.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Сложность изучения среды.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Удобство использования.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Совместимость с другими системами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Цена использования.</w:t>
            </w:r>
          </w:p>
          <w:p w:rsidR="007B65F1" w:rsidRPr="007830B1" w:rsidRDefault="007B65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круглого стола наблюдатели должны присоединиться в какой-либо группе. Они также имеют право высказываться по обсуждаемым вопросам. Учащиеся должны сделать выво-ды о преимуществе выбора одной системы моделирования бизнес- процессов над другой в рамках решения конкретной задачи</w:t>
            </w:r>
          </w:p>
        </w:tc>
      </w:tr>
      <w:tr w:rsidR="007B65F1" w:rsidRPr="007830B1">
        <w:trPr>
          <w:trHeight w:hRule="exact" w:val="14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Представление компонентов</w:t>
            </w:r>
          </w:p>
        </w:tc>
      </w:tr>
      <w:tr w:rsidR="007B65F1" w:rsidRPr="007830B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практического занятия необходимо: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создать диаграмму компонентов;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сохранить файл модели, составить отчет.</w:t>
            </w:r>
          </w:p>
        </w:tc>
      </w:tr>
      <w:tr w:rsidR="007B65F1" w:rsidRPr="007830B1">
        <w:trPr>
          <w:trHeight w:hRule="exact" w:val="14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Представление размещения</w:t>
            </w:r>
          </w:p>
        </w:tc>
      </w:tr>
      <w:tr w:rsidR="007B65F1" w:rsidRPr="007830B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практического занятия необходимо: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создать диаграмму размещения;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сохранить файл модели, составить отчет.</w:t>
            </w:r>
          </w:p>
        </w:tc>
      </w:tr>
      <w:tr w:rsidR="007B65F1" w:rsidRPr="007830B1">
        <w:trPr>
          <w:trHeight w:hRule="exact" w:val="14"/>
        </w:trPr>
        <w:tc>
          <w:tcPr>
            <w:tcW w:w="9640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 w:rsidRPr="007830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Моделирование деятельности организации средствами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UML</w:t>
            </w:r>
          </w:p>
        </w:tc>
      </w:tr>
      <w:tr w:rsidR="007B65F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стол. Вопросы для дискуссии</w:t>
            </w:r>
          </w:p>
          <w:p w:rsidR="007B65F1" w:rsidRPr="007830B1" w:rsidRDefault="007B65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Бизнес-транзакция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Предметно-структурный аспект модели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Функциональный аспект модели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Организационный аспект модели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Методический аспект модели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Динамический аспект модели</w:t>
            </w:r>
          </w:p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Сущностно-элементный аспект модели</w:t>
            </w:r>
          </w:p>
          <w:p w:rsidR="007B65F1" w:rsidRDefault="0078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Технологический аспект модели</w:t>
            </w:r>
          </w:p>
        </w:tc>
      </w:tr>
      <w:tr w:rsidR="007B65F1">
        <w:trPr>
          <w:trHeight w:hRule="exact" w:val="14"/>
        </w:trPr>
        <w:tc>
          <w:tcPr>
            <w:tcW w:w="9640" w:type="dxa"/>
          </w:tcPr>
          <w:p w:rsidR="007B65F1" w:rsidRDefault="007B65F1"/>
        </w:tc>
      </w:tr>
      <w:tr w:rsidR="007B65F1" w:rsidRPr="007830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Моделирование бизнес-процессов организации с помощью различных подходов</w:t>
            </w:r>
          </w:p>
        </w:tc>
      </w:tr>
      <w:tr w:rsidR="007B65F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Концепция игры. Имеется заданная организация сферы сервиса. Имеется две группы аналити-ков (А и В). Группа А пытается построить модель бизнес-процессов средствами функционально-го анализа (при необходимости, можно использовать нотации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IDEF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IDEF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DFD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Группа В пытается построить объектно-ориентированную модель с использованием средств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B65F1" w:rsidRDefault="00783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Представители каждой группы выбираются в жюри, которое оценивает адекватность модели предметной области, структуру, динамические свойства модели и возможности прогнозирования. Победит та группа, модель которой окажется предпочтительной по большинству параметров.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 исходы игры «победили все» или «не победил никто».</w:t>
            </w:r>
          </w:p>
        </w:tc>
      </w:tr>
    </w:tbl>
    <w:p w:rsidR="007B65F1" w:rsidRDefault="00783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B65F1" w:rsidRPr="007830B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B65F1" w:rsidRPr="007830B1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«Моделирование и анализ бизнес - процессов» / Червенчук И.В.. – Омск: Изд-во Омской гуманитарной академии, 2022.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B65F1" w:rsidRPr="007830B1">
        <w:trPr>
          <w:trHeight w:hRule="exact" w:val="138"/>
        </w:trPr>
        <w:tc>
          <w:tcPr>
            <w:tcW w:w="285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B65F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Крохин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Машков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978-5-534-09385-8.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https://urait.ru/bcode/427727</w:t>
              </w:r>
            </w:hyperlink>
            <w:r>
              <w:t xml:space="preserve"> </w:t>
            </w:r>
          </w:p>
        </w:tc>
      </w:tr>
      <w:tr w:rsidR="007B65F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Крохин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Машков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978-5-534-05048-6.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https://urait.ru/bcode/431307</w:t>
              </w:r>
            </w:hyperlink>
            <w:r>
              <w:t xml:space="preserve"> </w:t>
            </w:r>
          </w:p>
        </w:tc>
      </w:tr>
      <w:tr w:rsidR="007B65F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Крохин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Машков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978-5-534-05048-6.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https://urait.ru/bcode/408656</w:t>
              </w:r>
            </w:hyperlink>
            <w:r>
              <w:t xml:space="preserve"> </w:t>
            </w:r>
          </w:p>
        </w:tc>
      </w:tr>
      <w:tr w:rsidR="007B65F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Крохин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Машков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978-5-534-09385-8.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https://urait.ru/bcode/444022</w:t>
              </w:r>
            </w:hyperlink>
            <w:r>
              <w:t xml:space="preserve"> </w:t>
            </w:r>
          </w:p>
        </w:tc>
      </w:tr>
      <w:tr w:rsidR="007B65F1" w:rsidRPr="007830B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Долганова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Лобанова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289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978-5-534-00866-1.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  <w:hyperlink r:id="rId8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https://www.biblio-online.ru/bcode/433143</w:t>
              </w:r>
            </w:hyperlink>
            <w:r w:rsidRPr="007830B1">
              <w:rPr>
                <w:lang w:val="ru-RU"/>
              </w:rPr>
              <w:t xml:space="preserve"> </w:t>
            </w:r>
          </w:p>
        </w:tc>
      </w:tr>
      <w:tr w:rsidR="007B65F1">
        <w:trPr>
          <w:trHeight w:hRule="exact" w:val="277"/>
        </w:trPr>
        <w:tc>
          <w:tcPr>
            <w:tcW w:w="285" w:type="dxa"/>
          </w:tcPr>
          <w:p w:rsidR="007B65F1" w:rsidRPr="007830B1" w:rsidRDefault="007B65F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Default="00783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B65F1" w:rsidRPr="007830B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Бабич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Интернет-Университет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(ИНТУИТ),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978-5-94774-878-9.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  <w:hyperlink r:id="rId9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http://www.iprbookshop.ru/62809.html</w:t>
              </w:r>
            </w:hyperlink>
            <w:r w:rsidRPr="007830B1">
              <w:rPr>
                <w:lang w:val="ru-RU"/>
              </w:rPr>
              <w:t xml:space="preserve"> </w:t>
            </w:r>
          </w:p>
        </w:tc>
      </w:tr>
      <w:tr w:rsidR="007B65F1" w:rsidRPr="007830B1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B65F1">
            <w:pPr>
              <w:rPr>
                <w:lang w:val="ru-RU"/>
              </w:rPr>
            </w:pPr>
          </w:p>
        </w:tc>
      </w:tr>
      <w:tr w:rsidR="007B65F1" w:rsidRPr="007830B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978-5-9908055-8-3.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  <w:hyperlink r:id="rId10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http://www.iprbookshop.ru/61086.html</w:t>
              </w:r>
            </w:hyperlink>
            <w:r w:rsidRPr="007830B1">
              <w:rPr>
                <w:lang w:val="ru-RU"/>
              </w:rPr>
              <w:t xml:space="preserve"> </w:t>
            </w:r>
          </w:p>
        </w:tc>
      </w:tr>
      <w:tr w:rsidR="007B65F1" w:rsidRPr="007830B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Мусиенко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Симферополь: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  <w:hyperlink r:id="rId11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http://www.iprbookshop.ru/54706.html</w:t>
              </w:r>
            </w:hyperlink>
            <w:r w:rsidRPr="007830B1">
              <w:rPr>
                <w:lang w:val="ru-RU"/>
              </w:rPr>
              <w:t xml:space="preserve"> </w:t>
            </w:r>
          </w:p>
        </w:tc>
      </w:tr>
      <w:tr w:rsidR="007B65F1" w:rsidRPr="007830B1">
        <w:trPr>
          <w:trHeight w:hRule="exact" w:val="147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Объектно-ориентированный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Rational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Леоненков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Объектно-ориентированный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Rational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Интернет-Университет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(ИНТУИТ),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978-5-4487-0081-1.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</w:p>
        </w:tc>
      </w:tr>
    </w:tbl>
    <w:p w:rsidR="007B65F1" w:rsidRPr="007830B1" w:rsidRDefault="007830B1">
      <w:pPr>
        <w:rPr>
          <w:sz w:val="0"/>
          <w:szCs w:val="0"/>
          <w:lang w:val="ru-RU"/>
        </w:rPr>
      </w:pPr>
      <w:r w:rsidRPr="00783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65F1" w:rsidRPr="007830B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C356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http://www.iprbookshop.ru/67388.html</w:t>
              </w:r>
            </w:hyperlink>
            <w:r w:rsidR="007830B1" w:rsidRPr="007830B1">
              <w:rPr>
                <w:lang w:val="ru-RU"/>
              </w:rPr>
              <w:t xml:space="preserve"> </w:t>
            </w:r>
          </w:p>
        </w:tc>
      </w:tr>
      <w:tr w:rsidR="007B65F1" w:rsidRPr="007830B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Объектно-ориентированное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Самуйлов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830B1">
              <w:rPr>
                <w:lang w:val="ru-RU"/>
              </w:rPr>
              <w:t xml:space="preserve"> 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0B1">
              <w:rPr>
                <w:lang w:val="ru-RU"/>
              </w:rPr>
              <w:t xml:space="preserve"> </w:t>
            </w:r>
            <w:hyperlink r:id="rId13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http://www.iprbookshop.ru/47277.html</w:t>
              </w:r>
            </w:hyperlink>
            <w:r w:rsidRPr="007830B1">
              <w:rPr>
                <w:lang w:val="ru-RU"/>
              </w:rPr>
              <w:t xml:space="preserve"> </w:t>
            </w:r>
          </w:p>
        </w:tc>
      </w:tr>
      <w:tr w:rsidR="007B65F1" w:rsidRPr="007830B1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14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B65F1" w:rsidRPr="007830B1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15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1С: Предпр.8.Комплект для обучения в высших и средних учебных заведениях</w:t>
            </w:r>
          </w:p>
        </w:tc>
      </w:tr>
      <w:tr w:rsidR="007B65F1" w:rsidRPr="007830B1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16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  <w:tr w:rsidR="007B65F1" w:rsidRPr="007830B1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65F1" w:rsidRPr="007830B1" w:rsidRDefault="00783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17" w:history="1">
              <w:r w:rsidR="00C356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783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7B65F1" w:rsidRPr="007830B1" w:rsidRDefault="007B65F1">
      <w:pPr>
        <w:rPr>
          <w:lang w:val="ru-RU"/>
        </w:rPr>
      </w:pPr>
    </w:p>
    <w:sectPr w:rsidR="007B65F1" w:rsidRPr="007830B1" w:rsidSect="007B65F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830B1"/>
    <w:rsid w:val="007B65F1"/>
    <w:rsid w:val="00C3561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61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5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3143" TargetMode="External"/><Relationship Id="rId13" Type="http://schemas.openxmlformats.org/officeDocument/2006/relationships/hyperlink" Target="http://www.iprbookshop.ru/47277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44022" TargetMode="External"/><Relationship Id="rId12" Type="http://schemas.openxmlformats.org/officeDocument/2006/relationships/hyperlink" Target="http://www.iprbookshop.ru/67388.html" TargetMode="External"/><Relationship Id="rId17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blio-online.ru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08656" TargetMode="External"/><Relationship Id="rId11" Type="http://schemas.openxmlformats.org/officeDocument/2006/relationships/hyperlink" Target="http://www.iprbookshop.ru/54706.html" TargetMode="External"/><Relationship Id="rId5" Type="http://schemas.openxmlformats.org/officeDocument/2006/relationships/hyperlink" Target="https://urait.ru/bcode/431307" TargetMode="External"/><Relationship Id="rId15" Type="http://schemas.openxmlformats.org/officeDocument/2006/relationships/hyperlink" Target="http://www.biblio-online.ru," TargetMode="External"/><Relationship Id="rId10" Type="http://schemas.openxmlformats.org/officeDocument/2006/relationships/hyperlink" Target="http://www.iprbookshop.ru/61086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rait.ru/bcode/427727" TargetMode="External"/><Relationship Id="rId9" Type="http://schemas.openxmlformats.org/officeDocument/2006/relationships/hyperlink" Target="http://www.iprbookshop.ru/62809.html" TargetMode="External"/><Relationship Id="rId14" Type="http://schemas.openxmlformats.org/officeDocument/2006/relationships/hyperlink" Target="http://www.biblio-online.ru.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5689</Words>
  <Characters>32431</Characters>
  <Application>Microsoft Office Word</Application>
  <DocSecurity>0</DocSecurity>
  <Lines>270</Lines>
  <Paragraphs>76</Paragraphs>
  <ScaleCrop>false</ScaleCrop>
  <Company/>
  <LinksUpToDate>false</LinksUpToDate>
  <CharactersWithSpaces>38044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2022-2023_ФГОС3++2022_Бак-ОФО-ПИ(22)_plx_Моделирование и анализ бизнес - процессов</dc:title>
  <dc:creator>FastReport.NET</dc:creator>
  <cp:lastModifiedBy>Mark Bernstorf</cp:lastModifiedBy>
  <cp:revision>3</cp:revision>
  <dcterms:created xsi:type="dcterms:W3CDTF">2022-09-15T05:12:00Z</dcterms:created>
  <dcterms:modified xsi:type="dcterms:W3CDTF">2022-11-12T09:25:00Z</dcterms:modified>
</cp:coreProperties>
</file>